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Actividad 22: Tecnología Verde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tecnología verde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(también conocida como tecnología limpia o ecotecnología) se refiere al desarrollo y la aplicación de productos, servicios y prácticas que son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respetuosos con el medio ambiente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Su objetivo principal es minimizar o revertir el impacto negativo de la actividad humana en el planeta.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 lugar de centrarse solo en remediar la contaminación, la tecnología verde busca prevenirla desde el origen, promoviendo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sostenibilidad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Principales Características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Sostenibilidad: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Busca satisfacer las necesidades actuales sin comprometer la capacidad de las futuras generaciones para satisfacer las suyas.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Eficiencia de Recursos: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centra en reducir drásticamente el consumo de recursos naturales, especialmente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agua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energía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Reducción de Emisiones: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Tiene como objetivo clave disminuir la huella de carbono y otras emisiones de gases de efecto invernadero.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Uso de Energías Renovables: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Fomenta la generación y el uso de energías limpias como la solar ☀️, eólica 🌬️, geotérmica e hidroeléctrica.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Gestión de Residuos: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Promueve los principios de la economía circular (reducir, reutilizar, reciclar) y el desarrollo de sistemas avanzados para tratar o valorizar los residuos (por ejemplo, convertir residuos en energía).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Innovación: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Impulsa la creación de nuevas soluciones, como edificios ecológicos, vehículos eléctricos 🚗, agricultura vertical y materiales biodegradables.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Actividad 23: Empresas Españolas con Tecnología Verde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Aquí se presentan dos ejemplos de empresas españolas líderes en la integración de tecnología verde y las mejoras que han obtenido gracias a ello.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Iberdrola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Iberdrola es una de las principales compañías energéticas del mundo y líder global en energías renovables.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Integración de Tecnología Verde: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compañía ha transformado su modelo de negocio, abandonando progresivamente los combustibles fósiles para centrarse masivamente en las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energías limpias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Es un líder mundial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energía eólica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(terrestre y marina) y solar. Un ejemplo destacado es su planta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hidrógeno verde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Puertollano, la más grande de Europa para uso industrial. Esta planta utiliza electricidad 100% renovable para producir hidrógeno limpio, que se usa para fabricar fertilizantes sin emisiones.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Mejoras Obtenidas: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Ambiental: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 reducido drásticamente sus emisiones de CO2. En España, cerca del 87% de su producción de energía ya es libre de emisiones. La planta de Puertollano por sí sola evita la emisión de miles de toneladas de CO2 al año.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Económica y de Mercado: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Esta apuesta temprana por la tecnología verde la ha convertido en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primera compañía eléctrica de Europa por capitalización bursátil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Su liderazgo en renovables atrae inversiones masivas y le da una ventaja competitiva decisiva en la transición energética.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Siemens Gamesa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Siemens Gamesa (de origen español, aunque ahora parte del grupo alemán Siemens Energy) es uno de los mayores fabricantes de aerogeneradores (turbinas eólicas) del mundo.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Integración de Tecnología Verde: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núcleo de su negocio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tecnología verde. Diseña, fabrica e instala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aerogeneradores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💨, que son la herramienta fundamental para producir energía eólica. Además, la propia compañía aplica principios de sostenibilidad en sus operaciones, con el objetivo de alcanzar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neutralidad de carbono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sus propias actividades.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Mejoras Obtenidas: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Ambiental: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Sus productos son esenciales para la descarbonización global, permitiendo a países de todo el mundo generar electricidad sin quemar combustibles fósiles.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Reputación y Sostenibilidad: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reconocida globalmente como una de las empresas más sostenibles de su sector, formando parte de índices de prestigio como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Dow Jones Sustainability Index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Esta reputación mejora su imagen de marca, atrae talento y genera confianza entre clientes e inversores.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